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A" w:rsidRDefault="004A5F7A" w:rsidP="004A5F7A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4A5F7A" w:rsidRDefault="004A5F7A" w:rsidP="004A5F7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1.</w:t>
      </w:r>
      <w:r w:rsidR="0064465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Чебурашка и крокодил Гена, спустившись по двигающемуся эскалатору, насчитали соответственно 60 и 90 ступенек. При этом Чебурашка спускался в три раза медленнее крокодила Гены. Сколько ступенек насчитал бы Чебурашка, спустившись по неподвижному эскалатору?</w:t>
      </w:r>
    </w:p>
    <w:p w:rsidR="00644652" w:rsidRDefault="00644652" w:rsidP="004A5F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4A5F7A" w:rsidRDefault="007B38B1" w:rsidP="004A5F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B38B1">
        <w:pict>
          <v:group id="_x0000_s1048" editas="canvas" style="position:absolute;left:0;text-align:left;margin-left:222pt;margin-top:6.3pt;width:262.25pt;height:195pt;z-index:251657216" coordorigin="4080,3179" coordsize="5245,3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4080;top:3179;width:5245;height:3900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4651;top:4590;width:1421;height:1545" o:connectortype="straight"/>
            <v:shape id="_x0000_s1051" type="#_x0000_t32" style="position:absolute;left:6072;top:3585;width:2153;height:2550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080;top:4321;width:523;height:449" filled="f" stroked="f">
              <v:textbox style="mso-next-textbox:#_x0000_s1052">
                <w:txbxContent>
                  <w:p w:rsidR="004A5F7A" w:rsidRDefault="004A5F7A" w:rsidP="004A5F7A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53" type="#_x0000_t202" style="position:absolute;left:7901;top:3179;width:523;height:450" filled="f" stroked="f">
              <v:textbox style="mso-next-textbox:#_x0000_s1053">
                <w:txbxContent>
                  <w:p w:rsidR="004A5F7A" w:rsidRDefault="004A5F7A" w:rsidP="004A5F7A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oval id="_x0000_s1054" style="position:absolute;left:5952;top:5999;width:195;height:195"/>
            <v:shape id="_x0000_s1055" type="#_x0000_t32" style="position:absolute;left:4603;top:4590;width:4481;height:1" o:connectortype="straight">
              <v:stroke dashstyle="dash"/>
            </v:shape>
            <v:shape id="_x0000_s1056" type="#_x0000_t32" style="position:absolute;left:4603;top:3375;width:1;height:1171;flip:y" o:connectortype="straight">
              <v:stroke dashstyle="dash"/>
            </v:shape>
            <v:shape id="_x0000_s1057" type="#_x0000_t32" style="position:absolute;left:8225;top:3629;width:8;height:1727;flip:y" o:connectortype="straight">
              <v:stroke dashstyle="dash"/>
            </v:shape>
            <v:shape id="_x0000_s1058" type="#_x0000_t32" style="position:absolute;left:8711;top:3629;width:1;height:932;flip:y" o:connectortype="straight">
              <v:stroke dashstyle="dash" startarrow="block" endarrow="block"/>
            </v:shape>
            <v:shape id="_x0000_s1059" type="#_x0000_t32" style="position:absolute;left:8225;top:3585;width:859;height:1" o:connectortype="straight">
              <v:stroke dashstyle="dash"/>
            </v:shape>
            <v:shape id="_x0000_s1060" type="#_x0000_t32" style="position:absolute;left:4663;top:3809;width:3562;height:1" o:connectortype="straight">
              <v:stroke dashstyle="dash"/>
            </v:shape>
            <v:shape id="_x0000_s1061" type="#_x0000_t202" style="position:absolute;left:5936;top:3435;width:523;height:449" filled="f" stroked="f">
              <v:textbox style="mso-next-textbox:#_x0000_s1061">
                <w:txbxContent>
                  <w:p w:rsidR="004A5F7A" w:rsidRDefault="004A5F7A" w:rsidP="004A5F7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8802;top:3885;width:523;height:449" filled="f" stroked="f">
              <v:textbox style="mso-next-textbox:#_x0000_s1062">
                <w:txbxContent>
                  <w:p w:rsidR="004A5F7A" w:rsidRDefault="004A5F7A" w:rsidP="004A5F7A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5546;top:6044;width:523;height:449" filled="f" stroked="f">
              <v:textbox style="mso-next-textbox:#_x0000_s1063">
                <w:txbxContent>
                  <w:p w:rsidR="004A5F7A" w:rsidRDefault="004A5F7A" w:rsidP="004A5F7A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64" type="#_x0000_t202" style="position:absolute;left:5781;top:6704;width:1110;height:375" filled="f" stroked="f">
              <v:textbox style="mso-next-textbox:#_x0000_s1064">
                <w:txbxContent>
                  <w:p w:rsidR="004A5F7A" w:rsidRDefault="004A5F7A" w:rsidP="004A5F7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4A5F7A">
        <w:rPr>
          <w:rFonts w:ascii="Times New Roman" w:hAnsi="Times New Roman"/>
          <w:sz w:val="28"/>
        </w:rPr>
        <w:t xml:space="preserve">2. Концы нерастяжимой и невесомой нити длины </w:t>
      </w:r>
      <w:r w:rsidR="004A5F7A">
        <w:rPr>
          <w:rFonts w:ascii="Times New Roman" w:hAnsi="Times New Roman"/>
          <w:i/>
          <w:sz w:val="28"/>
          <w:lang w:val="en-US"/>
        </w:rPr>
        <w:t>L</w:t>
      </w:r>
      <w:r w:rsidR="004A5F7A">
        <w:rPr>
          <w:rFonts w:ascii="Times New Roman" w:hAnsi="Times New Roman"/>
          <w:sz w:val="28"/>
        </w:rPr>
        <w:t>, на которую надета тяжелая бусинка</w:t>
      </w:r>
      <w:proofErr w:type="gramStart"/>
      <w:r w:rsidR="004A5F7A">
        <w:rPr>
          <w:rFonts w:ascii="Times New Roman" w:hAnsi="Times New Roman"/>
          <w:sz w:val="28"/>
        </w:rPr>
        <w:t xml:space="preserve"> С</w:t>
      </w:r>
      <w:proofErr w:type="gramEnd"/>
      <w:r w:rsidR="004A5F7A">
        <w:rPr>
          <w:rFonts w:ascii="Times New Roman" w:hAnsi="Times New Roman"/>
          <w:sz w:val="28"/>
        </w:rPr>
        <w:t>, закреплены в точках А и В, находящихся на разных  уровнях (рис.1). Пренебрегая размерами и трением, найти расстояние от точки</w:t>
      </w:r>
      <w:proofErr w:type="gramStart"/>
      <w:r w:rsidR="004A5F7A">
        <w:rPr>
          <w:rFonts w:ascii="Times New Roman" w:hAnsi="Times New Roman"/>
          <w:sz w:val="28"/>
        </w:rPr>
        <w:t xml:space="preserve"> А</w:t>
      </w:r>
      <w:proofErr w:type="gramEnd"/>
      <w:r w:rsidR="004A5F7A">
        <w:rPr>
          <w:rFonts w:ascii="Times New Roman" w:hAnsi="Times New Roman"/>
          <w:sz w:val="28"/>
        </w:rPr>
        <w:t xml:space="preserve"> до вертикали, проходящей через бусинку. Параметры </w:t>
      </w:r>
      <w:r w:rsidR="004A5F7A">
        <w:rPr>
          <w:rFonts w:ascii="Times New Roman" w:hAnsi="Times New Roman"/>
          <w:i/>
          <w:sz w:val="28"/>
          <w:lang w:val="en-US"/>
        </w:rPr>
        <w:t>l</w:t>
      </w:r>
      <w:r w:rsidR="004A5F7A">
        <w:rPr>
          <w:rFonts w:ascii="Times New Roman" w:hAnsi="Times New Roman"/>
          <w:sz w:val="28"/>
        </w:rPr>
        <w:t xml:space="preserve"> и </w:t>
      </w:r>
      <w:r w:rsidR="004A5F7A">
        <w:rPr>
          <w:rFonts w:ascii="Times New Roman" w:hAnsi="Times New Roman"/>
          <w:i/>
          <w:sz w:val="28"/>
          <w:lang w:val="en-US"/>
        </w:rPr>
        <w:t>h</w:t>
      </w:r>
      <w:r w:rsidR="004A5F7A" w:rsidRPr="004A5F7A">
        <w:rPr>
          <w:rFonts w:ascii="Times New Roman" w:hAnsi="Times New Roman"/>
          <w:i/>
          <w:sz w:val="28"/>
        </w:rPr>
        <w:t xml:space="preserve"> </w:t>
      </w:r>
      <w:r w:rsidR="004A5F7A">
        <w:rPr>
          <w:rFonts w:ascii="Times New Roman" w:hAnsi="Times New Roman"/>
          <w:sz w:val="28"/>
        </w:rPr>
        <w:t>считать известными.</w:t>
      </w:r>
    </w:p>
    <w:p w:rsidR="00644652" w:rsidRDefault="00644652" w:rsidP="004A5F7A">
      <w:pPr>
        <w:pStyle w:val="a3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4A5F7A" w:rsidRDefault="00644652" w:rsidP="004A5F7A">
      <w:pPr>
        <w:pStyle w:val="a3"/>
        <w:spacing w:after="0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В </w:t>
      </w:r>
      <w:r w:rsidR="004A5F7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U</w:t>
      </w:r>
      <w:r w:rsidR="004A5F7A" w:rsidRP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образную трубку с сечением </w:t>
      </w:r>
      <w:r w:rsidR="004A5F7A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S</w:t>
      </w:r>
      <w:r w:rsidR="004A5F7A">
        <w:rPr>
          <w:rFonts w:ascii="Times New Roman" w:hAnsi="Times New Roman"/>
          <w:iCs/>
          <w:color w:val="000000"/>
          <w:sz w:val="28"/>
          <w:szCs w:val="28"/>
          <w:lang w:eastAsia="ru-RU"/>
        </w:rPr>
        <w:t>=4 см</w:t>
      </w:r>
      <w:proofErr w:type="gramStart"/>
      <w:r w:rsidR="004A5F7A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4A5F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налита ртуть. Затем в одно </w:t>
      </w:r>
      <w:r w:rsidR="004A5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колен трубки опустили небольшое свинцовое  тело </w:t>
      </w:r>
      <w:proofErr w:type="gramStart"/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массы</w:t>
      </w:r>
      <w:proofErr w:type="gramEnd"/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A5F7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т</w:t>
      </w:r>
      <w:r w:rsidR="004A5F7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=20 г</w:t>
      </w:r>
      <w:r w:rsidR="004A5F7A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какую</w:t>
      </w:r>
      <w:proofErr w:type="gramEnd"/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высоту </w:t>
      </w:r>
      <w:r w:rsidR="004A5F7A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h</w:t>
      </w:r>
      <w:r w:rsidR="004A5F7A" w:rsidRPr="004A5F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поднялся уровень ртути в другом колене? Оба колена трубки открыты. Плотности ртути 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0072"/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=13,6 </w:t>
      </w:r>
      <w:r w:rsidR="004A5F7A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10</w:t>
      </w:r>
      <w:r w:rsidR="004A5F7A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кг/м</w:t>
      </w:r>
      <w:r w:rsidR="004A5F7A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свинца 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0072"/>
      </w:r>
      <w:r w:rsidR="004A5F7A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с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=11,3 </w:t>
      </w:r>
      <w:r w:rsidR="004A5F7A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10</w:t>
      </w:r>
      <w:r w:rsidR="004A5F7A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кг/м</w:t>
      </w:r>
      <w:r w:rsidR="004A5F7A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4A5F7A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.</w:t>
      </w:r>
      <w:r w:rsidR="004A5F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44652" w:rsidRDefault="00644652" w:rsidP="004A5F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4652" w:rsidRDefault="004A5F7A" w:rsidP="0064465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сосуде с водой плавает шарообразный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кусок льда. Система находится в тепловом равновесии. Лед просверлили со стороны макушки до центра и стали туда закачивать перегретый пар. Какую минимальную температуру должен иметь пар, чтобы  растопить весь лед?  Удельная теплота плавления льда </w:t>
      </w:r>
      <w:r>
        <w:rPr>
          <w:rFonts w:ascii="Times New Roman" w:hAnsi="Times New Roman"/>
          <w:i/>
          <w:sz w:val="28"/>
          <w:szCs w:val="28"/>
          <w:lang w:val="en-US"/>
        </w:rPr>
        <w:t>γ</w:t>
      </w:r>
      <w:r>
        <w:rPr>
          <w:rFonts w:ascii="Times New Roman" w:hAnsi="Times New Roman"/>
          <w:i/>
          <w:sz w:val="28"/>
          <w:szCs w:val="28"/>
        </w:rPr>
        <w:t xml:space="preserve"> =330 кДж/кг, </w:t>
      </w:r>
      <w:r>
        <w:rPr>
          <w:rFonts w:ascii="Times New Roman" w:hAnsi="Times New Roman"/>
          <w:sz w:val="28"/>
          <w:szCs w:val="28"/>
        </w:rPr>
        <w:t xml:space="preserve">удельная теплота парообразования </w:t>
      </w:r>
      <w:r>
        <w:rPr>
          <w:rFonts w:ascii="Times New Roman" w:hAnsi="Times New Roman"/>
          <w:i/>
          <w:sz w:val="28"/>
          <w:szCs w:val="28"/>
          <w:lang w:val="en-US"/>
        </w:rPr>
        <w:t>λ</w:t>
      </w:r>
      <w:r>
        <w:rPr>
          <w:rFonts w:ascii="Times New Roman" w:hAnsi="Times New Roman"/>
          <w:i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2260 кДж/кг, удельная теплоёмкость воды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c</w:t>
      </w:r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=  </w:t>
      </w:r>
      <w:r>
        <w:rPr>
          <w:rFonts w:ascii="Times New Roman" w:hAnsi="Times New Roman"/>
          <w:sz w:val="28"/>
          <w:szCs w:val="28"/>
        </w:rPr>
        <w:t xml:space="preserve">4,18кДж/ (кг С), удельная теплоёмкость пара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кДж/ (кг С),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плотность воды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ρ</w:t>
      </w:r>
      <w:r>
        <w:rPr>
          <w:rFonts w:ascii="Times New Roman" w:hAnsi="Times New Roman"/>
          <w:i/>
          <w:sz w:val="28"/>
          <w:szCs w:val="28"/>
          <w:vertAlign w:val="subscript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плотность льда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ρ</w:t>
      </w:r>
      <w:r>
        <w:rPr>
          <w:rFonts w:ascii="Times New Roman" w:hAnsi="Times New Roman"/>
          <w:i/>
          <w:sz w:val="28"/>
          <w:szCs w:val="28"/>
          <w:vertAlign w:val="subscript"/>
        </w:rPr>
        <w:t>л</w:t>
      </w:r>
      <w:r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900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Образовавшуюся полость внутри льда считать герметичной, оттуда ничего не выходит, туда можно подавать лишь пар. Воду считать несжимаемой.</w:t>
      </w:r>
    </w:p>
    <w:p w:rsidR="00ED460A" w:rsidRPr="004A5F7A" w:rsidRDefault="007B38B1" w:rsidP="00644652">
      <w:pPr>
        <w:ind w:firstLine="709"/>
        <w:jc w:val="both"/>
      </w:pPr>
      <w:r w:rsidRPr="007B38B1">
        <w:pict>
          <v:group id="_x0000_s1065" editas="canvas" style="position:absolute;left:0;text-align:left;margin-left:295.8pt;margin-top:27.6pt;width:205.1pt;height:121.65pt;z-index:251658240" coordorigin="6300,12487" coordsize="4102,2433">
            <o:lock v:ext="edit" aspectratio="t"/>
            <v:shape id="_x0000_s1066" type="#_x0000_t75" style="position:absolute;left:6300;top:12487;width:4102;height:2433" o:preferrelative="f">
              <v:fill o:detectmouseclick="t"/>
              <v:path o:extrusionok="t" o:connecttype="none"/>
            </v:shape>
            <v:rect id="_x0000_s1067" style="position:absolute;left:7770;top:12930;width:810;height:143"/>
            <v:rect id="_x0000_s1068" style="position:absolute;left:7440;top:13381;width:143;height:539"/>
            <v:rect id="_x0000_s1069" style="position:absolute;left:8858;top:13411;width:141;height:539"/>
            <v:shape id="_x0000_s1070" type="#_x0000_t32" style="position:absolute;left:6780;top:14204;width:3000;height:0" o:connectortype="straight"/>
            <v:shape id="_x0000_s1071" type="#_x0000_t32" style="position:absolute;left:6780;top:13000;width:990;height:2" o:connectortype="straight"/>
            <v:shape id="_x0000_s1072" type="#_x0000_t32" style="position:absolute;left:8580;top:13004;width:1200;height:2" o:connectortype="straight"/>
            <v:shape id="_x0000_s1073" type="#_x0000_t32" style="position:absolute;left:8929;top:13006;width:0;height:405;flip:y" o:connectortype="straight"/>
            <v:shape id="_x0000_s1074" type="#_x0000_t32" style="position:absolute;left:7512;top:12976;width:1;height:405;flip:y" o:connectortype="straight"/>
            <v:shape id="_x0000_s1075" type="#_x0000_t32" style="position:absolute;left:7512;top:13920;width:1;height:254" o:connectortype="straight"/>
            <v:shape id="_x0000_s1076" type="#_x0000_t32" style="position:absolute;left:8929;top:13950;width:1;height:254" o:connectortype="straight"/>
            <v:oval id="_x0000_s1077" style="position:absolute;left:6637;top:12923;width:143;height:144"/>
            <v:oval id="_x0000_s1078" style="position:absolute;left:6637;top:14120;width:143;height:144"/>
            <v:oval id="_x0000_s1079" style="position:absolute;left:9780;top:14120;width:143;height:144"/>
            <v:oval id="_x0000_s1080" style="position:absolute;left:9780;top:12929;width:143;height:144"/>
            <v:shape id="_x0000_s1081" type="#_x0000_t202" style="position:absolute;left:9180;top:13411;width:825;height:404" stroked="f">
              <v:textbox>
                <w:txbxContent>
                  <w:p w:rsidR="004A5F7A" w:rsidRDefault="004A5F7A" w:rsidP="004A5F7A">
                    <w:proofErr w:type="gramStart"/>
                    <w:r>
                      <w:rPr>
                        <w:lang w:val="en-US"/>
                      </w:rPr>
                      <w:t>в</w:t>
                    </w:r>
                    <w:proofErr w:type="spellStart"/>
                    <w:r>
                      <w:t>ы</w:t>
                    </w:r>
                    <w:r>
                      <w:rPr>
                        <w:lang w:val="en-US"/>
                      </w:rPr>
                      <w:t>ход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2" type="#_x0000_t202" style="position:absolute;left:6300;top:13411;width:690;height:404" stroked="f">
              <v:textbox>
                <w:txbxContent>
                  <w:p w:rsidR="004A5F7A" w:rsidRDefault="004A5F7A" w:rsidP="004A5F7A">
                    <w:proofErr w:type="spellStart"/>
                    <w:proofErr w:type="gramStart"/>
                    <w:r>
                      <w:rPr>
                        <w:lang w:val="en-US"/>
                      </w:rPr>
                      <w:t>вход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3" type="#_x0000_t202" style="position:absolute;left:7755;top:12487;width:555;height:423" stroked="f">
              <v:textbox>
                <w:txbxContent>
                  <w:p w:rsidR="004A5F7A" w:rsidRDefault="004A5F7A" w:rsidP="004A5F7A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4" type="#_x0000_t202" style="position:absolute;left:7598;top:13411;width:555;height:404" stroked="f">
              <v:textbox>
                <w:txbxContent>
                  <w:p w:rsidR="004A5F7A" w:rsidRDefault="004A5F7A" w:rsidP="004A5F7A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5" type="#_x0000_t202" style="position:absolute;left:8288;top:13411;width:555;height:404" stroked="f">
              <v:textbox>
                <w:txbxContent>
                  <w:p w:rsidR="004A5F7A" w:rsidRDefault="004A5F7A" w:rsidP="004A5F7A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86" type="#_x0000_t202" style="position:absolute;left:7883;top:14264;width:960;height:404" stroked="f">
              <v:textbox>
                <w:txbxContent>
                  <w:p w:rsidR="004A5F7A" w:rsidRDefault="004A5F7A" w:rsidP="004A5F7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Рис.2</w:t>
                    </w:r>
                  </w:p>
                </w:txbxContent>
              </v:textbox>
            </v:shape>
            <w10:wrap type="square"/>
          </v:group>
        </w:pict>
      </w:r>
      <w:r w:rsidR="004A5F7A">
        <w:rPr>
          <w:sz w:val="28"/>
          <w:szCs w:val="28"/>
        </w:rPr>
        <w:t>5. Если на вход электрической цепи  (рис.2) подать напряжение 100</w:t>
      </w:r>
      <w:proofErr w:type="gramStart"/>
      <w:r w:rsidR="004A5F7A">
        <w:rPr>
          <w:sz w:val="28"/>
          <w:szCs w:val="28"/>
        </w:rPr>
        <w:t xml:space="preserve"> В</w:t>
      </w:r>
      <w:proofErr w:type="gramEnd"/>
      <w:r w:rsidR="004A5F7A">
        <w:rPr>
          <w:sz w:val="28"/>
          <w:szCs w:val="28"/>
        </w:rPr>
        <w:t>, то напряжение на выходе будет равным  30 В. Амперметр с очень малым сопротивлением, присоединенный к выходу цепи, показывает силу тока 1А. Если напряжение 100</w:t>
      </w:r>
      <w:proofErr w:type="gramStart"/>
      <w:r w:rsidR="004A5F7A">
        <w:rPr>
          <w:sz w:val="28"/>
          <w:szCs w:val="28"/>
        </w:rPr>
        <w:t xml:space="preserve"> В</w:t>
      </w:r>
      <w:proofErr w:type="gramEnd"/>
      <w:r w:rsidR="004A5F7A">
        <w:rPr>
          <w:sz w:val="28"/>
          <w:szCs w:val="28"/>
        </w:rPr>
        <w:t xml:space="preserve"> подать на выход цепи, то напряжение на входе будет 15 В. Найти сопротивления резисторов </w:t>
      </w:r>
      <w:r w:rsidR="004A5F7A">
        <w:rPr>
          <w:sz w:val="28"/>
          <w:szCs w:val="28"/>
          <w:lang w:val="en-US"/>
        </w:rPr>
        <w:t>R</w:t>
      </w:r>
      <w:r w:rsidR="004A5F7A">
        <w:rPr>
          <w:sz w:val="28"/>
          <w:szCs w:val="28"/>
          <w:vertAlign w:val="subscript"/>
        </w:rPr>
        <w:t>1</w:t>
      </w:r>
      <w:r w:rsidR="004A5F7A">
        <w:rPr>
          <w:sz w:val="28"/>
          <w:szCs w:val="28"/>
        </w:rPr>
        <w:t xml:space="preserve">, </w:t>
      </w:r>
      <w:r w:rsidR="004A5F7A">
        <w:rPr>
          <w:sz w:val="28"/>
          <w:szCs w:val="28"/>
          <w:lang w:val="en-US"/>
        </w:rPr>
        <w:t>R</w:t>
      </w:r>
      <w:r w:rsidR="004A5F7A">
        <w:rPr>
          <w:sz w:val="28"/>
          <w:szCs w:val="28"/>
          <w:vertAlign w:val="subscript"/>
        </w:rPr>
        <w:t>2</w:t>
      </w:r>
      <w:r w:rsidR="004A5F7A">
        <w:rPr>
          <w:sz w:val="28"/>
          <w:szCs w:val="28"/>
        </w:rPr>
        <w:t xml:space="preserve">, </w:t>
      </w:r>
      <w:r w:rsidR="004A5F7A">
        <w:rPr>
          <w:sz w:val="28"/>
          <w:szCs w:val="28"/>
          <w:lang w:val="en-US"/>
        </w:rPr>
        <w:t>R</w:t>
      </w:r>
      <w:r w:rsidR="004A5F7A">
        <w:rPr>
          <w:sz w:val="28"/>
          <w:szCs w:val="28"/>
          <w:vertAlign w:val="subscript"/>
        </w:rPr>
        <w:t>3</w:t>
      </w:r>
      <w:r w:rsidR="004A5F7A">
        <w:rPr>
          <w:sz w:val="28"/>
          <w:szCs w:val="28"/>
        </w:rPr>
        <w:t>.</w:t>
      </w:r>
    </w:p>
    <w:sectPr w:rsidR="00ED460A" w:rsidRPr="004A5F7A" w:rsidSect="00E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7A"/>
    <w:rsid w:val="002C0718"/>
    <w:rsid w:val="002D73AB"/>
    <w:rsid w:val="004A5F7A"/>
    <w:rsid w:val="00644652"/>
    <w:rsid w:val="007B38B1"/>
    <w:rsid w:val="00E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70"/>
        <o:r id="V:Rule17" type="connector" idref="#_x0000_s1074">
          <o:proxy start="" idref="#_x0000_s1068" connectloc="0"/>
        </o:r>
        <o:r id="V:Rule18" type="connector" idref="#_x0000_s1058"/>
        <o:r id="V:Rule19" type="connector" idref="#_x0000_s1072"/>
        <o:r id="V:Rule20" type="connector" idref="#_x0000_s1075">
          <o:proxy start="" idref="#_x0000_s1068" connectloc="2"/>
        </o:r>
        <o:r id="V:Rule21" type="connector" idref="#_x0000_s1051"/>
        <o:r id="V:Rule22" type="connector" idref="#_x0000_s1071">
          <o:proxy end="" idref="#_x0000_s1067" connectloc="1"/>
        </o:r>
        <o:r id="V:Rule23" type="connector" idref="#_x0000_s1057"/>
        <o:r id="V:Rule24" type="connector" idref="#_x0000_s1056">
          <o:proxy start="" idref="#_x0000_s1052" connectloc="3"/>
        </o:r>
        <o:r id="V:Rule25" type="connector" idref="#_x0000_s1076"/>
        <o:r id="V:Rule26" type="connector" idref="#_x0000_s1060"/>
        <o:r id="V:Rule27" type="connector" idref="#_x0000_s1073">
          <o:proxy start="" idref="#_x0000_s1069" connectloc="0"/>
        </o:r>
        <o:r id="V:Rule28" type="connector" idref="#_x0000_s1050"/>
        <o:r id="V:Rule29" type="connector" idref="#_x0000_s1059"/>
        <o:r id="V:Rule3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КАИ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2</cp:revision>
  <dcterms:created xsi:type="dcterms:W3CDTF">2013-11-07T07:28:00Z</dcterms:created>
  <dcterms:modified xsi:type="dcterms:W3CDTF">2013-11-07T09:28:00Z</dcterms:modified>
</cp:coreProperties>
</file>